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A" w:rsidRPr="00C31831" w:rsidRDefault="00203F2A" w:rsidP="00203F2A">
      <w:pPr>
        <w:spacing w:after="121" w:line="274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основной образовательной программы </w:t>
      </w:r>
      <w:r w:rsidRPr="00C318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основного общего образования (ГОС- 2004) – 5-9 классы </w:t>
      </w:r>
      <w:proofErr w:type="gramStart"/>
      <w:r w:rsidRPr="00C318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–с</w:t>
      </w:r>
      <w:proofErr w:type="gramEnd"/>
      <w:r w:rsidRPr="00C318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рок реализации 5 лет.</w:t>
      </w:r>
    </w:p>
    <w:p w:rsidR="00203F2A" w:rsidRPr="00C31831" w:rsidRDefault="00203F2A" w:rsidP="00203F2A">
      <w:pPr>
        <w:spacing w:after="121" w:line="274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выполняет следующие функции:  обозначает приоритетные стратегические цели образовательного процесса в школе, основные направления и средства, которые позволяют это цели реализовать;  - 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и учебно-методического обеспечения образовательного процесса.</w:t>
      </w:r>
    </w:p>
    <w:p w:rsidR="00203F2A" w:rsidRPr="00C31831" w:rsidRDefault="00203F2A" w:rsidP="00203F2A">
      <w:pPr>
        <w:spacing w:after="121" w:line="274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наполняет учебный план конкретным содержанием, описывает учебно-методическое обеспечение его выполнения.</w:t>
      </w:r>
      <w:proofErr w:type="gramStart"/>
      <w:r w:rsidRPr="00C31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.</w:t>
      </w:r>
      <w:proofErr w:type="gramEnd"/>
      <w:r w:rsidRPr="00C31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показывает, через какие учебные программы реализуется содержание образовательных стандартов.  </w:t>
      </w:r>
    </w:p>
    <w:p w:rsidR="00203F2A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C33FD">
        <w:rPr>
          <w:rFonts w:ascii="Times New Roman" w:hAnsi="Times New Roman"/>
          <w:b/>
          <w:sz w:val="28"/>
          <w:szCs w:val="28"/>
        </w:rPr>
        <w:t>Цель ступени обучения:</w:t>
      </w:r>
      <w:r>
        <w:rPr>
          <w:rFonts w:ascii="Times New Roman" w:hAnsi="Times New Roman"/>
          <w:sz w:val="28"/>
          <w:szCs w:val="28"/>
        </w:rPr>
        <w:t xml:space="preserve"> дальнейшее развитие организационных, интеллектуальных, оценочных и коммуникативных умений. Для организации этой цели используются современные образовательные технологии, в том числе информационные.</w:t>
      </w:r>
    </w:p>
    <w:p w:rsidR="00203F2A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в изменении содержания образования связана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03F2A" w:rsidRDefault="00203F2A" w:rsidP="00203F2A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использованием информационных технологий, исследовательской и проектной деятельности;</w:t>
      </w:r>
    </w:p>
    <w:p w:rsidR="00203F2A" w:rsidRDefault="00203F2A" w:rsidP="00203F2A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компетенций;</w:t>
      </w:r>
    </w:p>
    <w:p w:rsidR="00203F2A" w:rsidRDefault="00203F2A" w:rsidP="00203F2A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системно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образовании.</w:t>
      </w:r>
    </w:p>
    <w:p w:rsidR="00203F2A" w:rsidRPr="00AC33FD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AC33FD">
        <w:rPr>
          <w:rFonts w:ascii="Times New Roman" w:hAnsi="Times New Roman"/>
          <w:sz w:val="28"/>
          <w:szCs w:val="28"/>
          <w:u w:val="single"/>
        </w:rPr>
        <w:t>Результаты основной школы:</w:t>
      </w:r>
    </w:p>
    <w:p w:rsidR="00203F2A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C33F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Понимание ценностей образования, мотивация к продолжению образования, в том числе и в профильных классах;</w:t>
      </w:r>
    </w:p>
    <w:p w:rsidR="00203F2A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C33F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Овладение социальной, коммуникативной и предметной компетентностями;</w:t>
      </w:r>
    </w:p>
    <w:p w:rsidR="00203F2A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C33F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Умение делать осознанный выбор для дальнейшего определения жизненного пути.</w:t>
      </w:r>
    </w:p>
    <w:p w:rsidR="00203F2A" w:rsidRDefault="00203F2A" w:rsidP="00203F2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основной образовательной программы и в соответствии с задачами на ступени основного общего образования выпускники должны:</w:t>
      </w:r>
    </w:p>
    <w:p w:rsidR="00203F2A" w:rsidRDefault="00203F2A" w:rsidP="00203F2A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на уровне требований государственных образовательных стандартов общеобразовательной программы по всем предметам школьного учебного плана в соотношении учащихся, успевающих на "4" и "5" к общему числу не менее 40% в каждом классе;</w:t>
      </w:r>
    </w:p>
    <w:p w:rsidR="00203F2A" w:rsidRDefault="00203F2A" w:rsidP="00203F2A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овладеть системой мыслительных операций (сравнение, обобщение, анализ, синтез, классификация, выделение главного);</w:t>
      </w:r>
      <w:proofErr w:type="gramEnd"/>
    </w:p>
    <w:p w:rsidR="00203F2A" w:rsidRDefault="00203F2A" w:rsidP="00203F2A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навыками рациональной учебной деятельности;</w:t>
      </w:r>
    </w:p>
    <w:p w:rsidR="00203F2A" w:rsidRDefault="00203F2A" w:rsidP="00203F2A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свои гражданские права и уметь их реализовать;</w:t>
      </w:r>
    </w:p>
    <w:p w:rsidR="00203F2A" w:rsidRPr="00AC33FD" w:rsidRDefault="00203F2A" w:rsidP="00203F2A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готовыми к формам и методам обучения, применяемым на ступени среднего (полного) общего образования, а также в учреждениях начального и среднего  профессионального образования.</w:t>
      </w:r>
    </w:p>
    <w:p w:rsidR="00203F2A" w:rsidRPr="00DF748E" w:rsidRDefault="00203F2A" w:rsidP="00203F2A">
      <w:pPr>
        <w:spacing w:after="121" w:line="274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8-9 классах</w:t>
      </w:r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уется</w:t>
      </w:r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proofErr w:type="spellEnd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бучающиеся</w:t>
      </w:r>
      <w:proofErr w:type="spellEnd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 классов продолжают начатую в 8 классе </w:t>
      </w:r>
      <w:proofErr w:type="spellStart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предпрофильную</w:t>
      </w:r>
      <w:proofErr w:type="spellEnd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подготовку на базе колледжей г. Вологды в системе сетевого взаимодействия на основании Приказа Департамента образования Вологодской области от 22.09.2014 г. (заключение договоров с колледжами октябрь–ноябрь на основании анкетирования обучающихся и с согласия родителей (законных представителей). Целью данного курса является апробация модели организационно-педагогического сопровождения профессионального самоопределения обучающихся для обеспечения качества и результативности </w:t>
      </w:r>
      <w:proofErr w:type="spellStart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DF7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работы, направленной на повышение престижности и ориентирование молодежи на востребованные профессии в условиях непрерывного образования и с учетом потребности регионального рынка труда в специалистах предлагаемых профилей. Осознанный выбор профильного обучения в 10 классе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3F2A" w:rsidRPr="00DF748E" w:rsidRDefault="00203F2A" w:rsidP="00203F2A">
      <w:pPr>
        <w:spacing w:after="3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3569" w:rsidRDefault="00FC3569"/>
    <w:sectPr w:rsidR="00FC3569" w:rsidSect="00F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71D0"/>
    <w:multiLevelType w:val="hybridMultilevel"/>
    <w:tmpl w:val="266E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B6391"/>
    <w:multiLevelType w:val="hybridMultilevel"/>
    <w:tmpl w:val="FD9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2A"/>
    <w:rsid w:val="00203F2A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F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>Дом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2017-10-19T20:43:00Z</dcterms:created>
  <dcterms:modified xsi:type="dcterms:W3CDTF">2017-10-19T20:45:00Z</dcterms:modified>
</cp:coreProperties>
</file>