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>в форме основного государственного 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86"/>
        <w:gridCol w:w="4109"/>
      </w:tblGrid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участии</w:t>
            </w:r>
          </w:p>
        </w:tc>
        <w:tc>
          <w:tcPr>
            <w:tcW w:w="4109" w:type="dxa"/>
          </w:tcPr>
          <w:p w:rsidR="00A73330" w:rsidRDefault="00A73330" w:rsidP="00A73330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О</w:t>
            </w:r>
            <w:r w:rsidRPr="00A73330">
              <w:rPr>
                <w:sz w:val="22"/>
                <w:szCs w:val="22"/>
              </w:rPr>
              <w:t>ГЭ</w:t>
            </w:r>
          </w:p>
        </w:tc>
      </w:tr>
      <w:tr w:rsidR="00A73330" w:rsidRPr="00F81C3C" w:rsidTr="00A73330">
        <w:tc>
          <w:tcPr>
            <w:tcW w:w="3828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6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3E7B03" w:rsidRDefault="00A73330" w:rsidP="0090422E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 (устный)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>
        <w:rPr>
          <w:szCs w:val="24"/>
        </w:rPr>
        <w:t>О</w:t>
      </w:r>
      <w:r w:rsidRPr="00A73330">
        <w:rPr>
          <w:szCs w:val="24"/>
        </w:rPr>
        <w:t xml:space="preserve">ГЭ, подтверждаемого: </w:t>
      </w:r>
    </w:p>
    <w:p w:rsidR="00A73330" w:rsidRPr="00A73330" w:rsidRDefault="006C294B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6C294B">
        <w:rPr>
          <w:noProof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A73330"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6C294B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6C294B">
        <w:rPr>
          <w:noProof/>
        </w:rPr>
        <w:pict>
          <v:rect id="Прямоугольник 7" o:spid="_x0000_s1034" style="position:absolute;left:0;text-align:left;margin-left:.1pt;margin-top:-2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<v:path arrowok="t"/>
          </v:rect>
        </w:pict>
      </w:r>
      <w:r w:rsidR="00A73330"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6C294B" w:rsidP="00A73330">
      <w:pPr>
        <w:spacing w:before="240" w:after="120" w:line="276" w:lineRule="auto"/>
        <w:rPr>
          <w:szCs w:val="24"/>
        </w:rPr>
      </w:pPr>
      <w:r w:rsidRPr="006C294B">
        <w:rPr>
          <w:noProof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A73330"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6C294B" w:rsidP="00A73330">
      <w:pPr>
        <w:spacing w:before="240" w:after="120" w:line="276" w:lineRule="auto"/>
        <w:jc w:val="both"/>
        <w:rPr>
          <w:szCs w:val="24"/>
        </w:rPr>
      </w:pPr>
      <w:r w:rsidRPr="006C294B">
        <w:rPr>
          <w:noProof/>
        </w:rPr>
        <w:lastRenderedPageBreak/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A73330" w:rsidRPr="00A73330">
        <w:rPr>
          <w:szCs w:val="24"/>
        </w:rPr>
        <w:t xml:space="preserve">       Увеличение продолжительности выполнения экзаменационной работы </w:t>
      </w:r>
      <w:r w:rsidR="00FE548B">
        <w:rPr>
          <w:szCs w:val="24"/>
        </w:rPr>
        <w:t>О</w:t>
      </w:r>
      <w:r w:rsidR="00A73330" w:rsidRPr="00A73330">
        <w:rPr>
          <w:szCs w:val="24"/>
        </w:rPr>
        <w:t>ГЭ на 1,5 часа</w:t>
      </w:r>
    </w:p>
    <w:p w:rsidR="00A73330" w:rsidRPr="00A73330" w:rsidRDefault="006C294B" w:rsidP="00A73330">
      <w:pPr>
        <w:spacing w:before="240" w:after="120" w:line="276" w:lineRule="auto"/>
        <w:jc w:val="both"/>
        <w:rPr>
          <w:szCs w:val="24"/>
        </w:rPr>
      </w:pPr>
      <w:r w:rsidRPr="006C294B">
        <w:rPr>
          <w:noProof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A73330" w:rsidRPr="00A73330">
        <w:rPr>
          <w:szCs w:val="24"/>
        </w:rPr>
        <w:t xml:space="preserve">       Увеличение продолжительности выполнения экзаменационной работы </w:t>
      </w:r>
      <w:r w:rsidR="00FE548B">
        <w:rPr>
          <w:szCs w:val="24"/>
        </w:rPr>
        <w:t>О</w:t>
      </w:r>
      <w:bookmarkStart w:id="0" w:name="_GoBack"/>
      <w:bookmarkEnd w:id="0"/>
      <w:r w:rsidR="00A73330" w:rsidRPr="00A73330">
        <w:rPr>
          <w:szCs w:val="24"/>
        </w:rPr>
        <w:t>ГЭ по иностранным языкам с включенным разделом «Говорение» на 30 минут</w:t>
      </w:r>
    </w:p>
    <w:p w:rsidR="00A73330" w:rsidRPr="00A73330" w:rsidRDefault="006C294B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 w:rsidRPr="006C294B">
        <w:rPr>
          <w:noProof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<v:path arrowok="t"/>
          </v:rect>
        </w:pict>
      </w:r>
      <w:r w:rsidRPr="006C294B">
        <w:rPr>
          <w:noProof/>
        </w:rPr>
        <w:pict>
          <v:line id="Прямая соединительная линия 20" o:spid="_x0000_s1029" style="position:absolute;left:0;text-align:left;z-index:251666432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<o:lock v:ext="edit" shapetype="f"/>
          </v:line>
        </w:pict>
      </w:r>
    </w:p>
    <w:p w:rsidR="00A73330" w:rsidRPr="00A73330" w:rsidRDefault="006C294B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 w:rsidRPr="006C294B">
        <w:rPr>
          <w:noProof/>
        </w:rPr>
        <w:pict>
          <v:line id="Прямая соединительная линия 19" o:spid="_x0000_s1028" style="position:absolute;left:0;text-align:left;z-index:251665408;visibility:visible;mso-wrap-distance-top:-8e-5mm;mso-wrap-distance-bottom:-8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<o:lock v:ext="edit" shapetype="f"/>
          </v:line>
        </w:pict>
      </w:r>
    </w:p>
    <w:p w:rsidR="00A73330" w:rsidRPr="00A73330" w:rsidRDefault="006C294B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 w:rsidRPr="006C294B">
        <w:rPr>
          <w:noProof/>
        </w:rPr>
        <w:pict>
          <v:line id="Прямая соединительная линия 18" o:spid="_x0000_s1027" style="position:absolute;left:0;text-align:left;z-index:251664384;visibility:visible;mso-wrap-distance-top:-8e-5mm;mso-wrap-distance-bottom:-8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>
        <w:rPr>
          <w:szCs w:val="24"/>
        </w:rPr>
        <w:t>О</w:t>
      </w:r>
      <w:r w:rsidRPr="00A73330">
        <w:rPr>
          <w:szCs w:val="24"/>
        </w:rPr>
        <w:t>ГЭ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D7B" w:rsidRDefault="00DF1D7B">
      <w:pPr>
        <w:spacing w:before="0" w:after="0"/>
      </w:pPr>
      <w:r>
        <w:separator/>
      </w:r>
    </w:p>
  </w:endnote>
  <w:endnote w:type="continuationSeparator" w:id="0">
    <w:p w:rsidR="00DF1D7B" w:rsidRDefault="00DF1D7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D7B" w:rsidRDefault="00DF1D7B">
      <w:pPr>
        <w:spacing w:before="0" w:after="0"/>
      </w:pPr>
      <w:r>
        <w:separator/>
      </w:r>
    </w:p>
  </w:footnote>
  <w:footnote w:type="continuationSeparator" w:id="0">
    <w:p w:rsidR="00DF1D7B" w:rsidRDefault="00DF1D7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B7E6B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294B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289C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DF1D7B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E548B"/>
    <w:rsid w:val="00FF110C"/>
    <w:rsid w:val="00FF12D1"/>
    <w:rsid w:val="00FF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7241B-2C40-4455-925A-E70D9F07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knl</dc:creator>
  <cp:lastModifiedBy>ОЛЬГА БОРИСОВНА</cp:lastModifiedBy>
  <cp:revision>2</cp:revision>
  <cp:lastPrinted>2014-11-13T12:58:00Z</cp:lastPrinted>
  <dcterms:created xsi:type="dcterms:W3CDTF">2024-11-06T19:50:00Z</dcterms:created>
  <dcterms:modified xsi:type="dcterms:W3CDTF">2024-11-06T19:50:00Z</dcterms:modified>
</cp:coreProperties>
</file>